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3C0256E" w:rsidR="00FF22A5" w:rsidRDefault="0029605C" w:rsidP="00FF22A5">
      <w:pPr>
        <w:jc w:val="both"/>
        <w:rPr>
          <w:rStyle w:val="BLOCKBOLD"/>
          <w:rFonts w:ascii="Calibri" w:hAnsi="Calibri"/>
        </w:rPr>
      </w:pPr>
      <w:r w:rsidRPr="0029605C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29605C">
        <w:rPr>
          <w:rStyle w:val="BLOCKBOLD"/>
          <w:rFonts w:ascii="Calibri" w:hAnsi="Calibri"/>
        </w:rPr>
        <w:t>N. 2 QUOTE DI PARTECIPAZIONE AL MASTER “STRATEGIC DESIGN FOR INNOVATION AND TRANSFORMATION”</w:t>
      </w:r>
      <w:r>
        <w:rPr>
          <w:rStyle w:val="BLOCKBOLD"/>
          <w:rFonts w:ascii="Calibri" w:hAnsi="Calibri"/>
        </w:rPr>
        <w:t xml:space="preserve"> – rda 51124</w:t>
      </w:r>
      <w:r w:rsidR="00FF22A5" w:rsidRPr="00A007BF">
        <w:rPr>
          <w:rStyle w:val="BLOCKBOLD"/>
          <w:rFonts w:ascii="Calibri" w:hAnsi="Calibri"/>
        </w:rPr>
        <w:t xml:space="preserve">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17972BAA" w14:textId="77777777" w:rsidR="000D7139" w:rsidRDefault="000D7139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6425C22D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bookmarkStart w:id="0" w:name="_GoBack"/>
      <w:bookmarkEnd w:id="0"/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29605C" w:rsidRDefault="00C609B4" w:rsidP="00C609B4">
      <w:pPr>
        <w:spacing w:line="300" w:lineRule="exact"/>
        <w:ind w:right="16"/>
        <w:jc w:val="both"/>
        <w:rPr>
          <w:rFonts w:eastAsia="Times New Roman" w:cstheme="minorHAnsi"/>
          <w:b/>
          <w:i/>
          <w:lang w:eastAsia="ar-SA"/>
        </w:rPr>
      </w:pPr>
      <w:r w:rsidRPr="0029605C">
        <w:rPr>
          <w:rFonts w:eastAsia="Times New Roman" w:cstheme="minorHAnsi"/>
          <w:b/>
          <w:i/>
          <w:lang w:eastAsia="ar-SA"/>
        </w:rPr>
        <w:t xml:space="preserve">&lt;eventuali </w:t>
      </w:r>
      <w:r w:rsidRPr="0029605C">
        <w:rPr>
          <w:rFonts w:ascii="Calibri" w:hAnsi="Calibri" w:cs="Arial"/>
          <w:b/>
          <w:i/>
          <w:sz w:val="20"/>
          <w:szCs w:val="20"/>
        </w:rPr>
        <w:t>dichiarazioni relative alle</w:t>
      </w:r>
      <w:r w:rsidRPr="0029605C">
        <w:rPr>
          <w:rFonts w:ascii="Calibri" w:hAnsi="Calibri" w:cs="Arial"/>
          <w:b/>
          <w:i/>
          <w:sz w:val="20"/>
          <w:szCs w:val="20"/>
          <w:u w:val="single"/>
        </w:rPr>
        <w:t xml:space="preserve"> fattispecie</w:t>
      </w:r>
      <w:r w:rsidRPr="0029605C">
        <w:rPr>
          <w:rFonts w:ascii="Calibri" w:hAnsi="Calibri" w:cs="Arial"/>
          <w:b/>
          <w:i/>
          <w:sz w:val="20"/>
          <w:szCs w:val="20"/>
        </w:rPr>
        <w:t xml:space="preserve"> ricadenti nell’ambito di applicazione dell’art. 80, comma 5, così come precisate nelle condizioni particolari di RDO,</w:t>
      </w:r>
      <w:r w:rsidRPr="0029605C">
        <w:rPr>
          <w:rFonts w:eastAsia="Times New Roman" w:cstheme="minorHAnsi"/>
          <w:b/>
          <w:i/>
          <w:lang w:eastAsia="ar-SA"/>
        </w:rPr>
        <w:t xml:space="preserve"> </w:t>
      </w:r>
      <w:r w:rsidRPr="0029605C">
        <w:rPr>
          <w:rFonts w:ascii="Calibri" w:hAnsi="Calibri" w:cs="Arial"/>
          <w:b/>
          <w:i/>
          <w:sz w:val="20"/>
          <w:szCs w:val="20"/>
        </w:rPr>
        <w:t>lad</w:t>
      </w:r>
      <w:r w:rsidRPr="0029605C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29605C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CC33814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D713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0D7139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9605C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2022-09-26T13:01:00Z</dcterms:modified>
</cp:coreProperties>
</file>